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Allegato n. 2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right="-4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Al Dirigente Scolastico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dell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IIS Benedetti Tommaseo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right="-4"/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Venezia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49" w:line="242.99999999999997" w:lineRule="auto"/>
        <w:ind w:right="-5" w:firstLine="6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Oggetto: domanda di partecipazione all’avviso pubblico per la partecipazione a sei mobilità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di b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reve  termine 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28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giorni) presso le scuole partner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Lycée international Jules Guesde, Montpellier (Francia)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4" w:line="365" w:lineRule="auto"/>
        <w:ind w:left="3" w:right="-5" w:firstLine="1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 sottoscritti ________________________________________ _____________________________________ genitori di ________________________________________ nato/a a ____________________il __ / __ / ___  e residente in __________________________________________________________________ (Prov. ___)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Via ____________________________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n° ______ tel.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 e-mail _____________________________________________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6" w:line="24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CHIEDONO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2" w:line="240" w:lineRule="auto"/>
        <w:ind w:left="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che il/la proprio/a figlio/a partecipi alla selezione in oggetto per la seguente mobilità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breve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12" w:line="240" w:lineRule="auto"/>
        <w:ind w:left="37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28 aprile-23 maggio 2025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Lycée international Jules Guesde, Montpellier (Francia).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DICHIARANO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5" w:line="242.99999999999997" w:lineRule="auto"/>
        <w:ind w:left="0" w:right="-6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1. di aver letto e compreso l’avviso in parola e di accettarne tutte le condizioni indicate;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305" w:line="242.99999999999997" w:lineRule="auto"/>
        <w:ind w:left="0" w:right="-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la disponibilità ad ospitare uno/a studente/ssa della scuola partner con le modalità e i tempi  previsti dall’avviso;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="240" w:lineRule="auto"/>
        <w:ind w:left="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3. di aver riportato le seguenti valutazioni al termine dell’A.S. 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="240" w:lineRule="auto"/>
        <w:ind w:left="36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2.0" w:type="dxa"/>
        <w:jc w:val="left"/>
        <w:tblInd w:w="56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99"/>
        <w:gridCol w:w="1418"/>
        <w:gridCol w:w="1985"/>
        <w:tblGridChange w:id="0">
          <w:tblGrid>
            <w:gridCol w:w="5099"/>
            <w:gridCol w:w="1418"/>
            <w:gridCol w:w="1985"/>
          </w:tblGrid>
        </w:tblGridChange>
      </w:tblGrid>
      <w:tr>
        <w:trPr>
          <w:cantSplit w:val="0"/>
          <w:trHeight w:val="254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Indicatore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Voto/Livello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Punteggio Assegnato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9"/>
                <w:szCs w:val="19"/>
                <w:rtl w:val="0"/>
              </w:rPr>
              <w:t xml:space="preserve">Voto comportamento finale </w:t>
            </w: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A.S.2023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9"/>
                <w:szCs w:val="19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9"/>
                <w:szCs w:val="19"/>
                <w:rtl w:val="0"/>
              </w:rPr>
              <w:t xml:space="preserve">Voto finale di lingua e cultura</w:t>
            </w: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 francese A.S.2023 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9"/>
                <w:szCs w:val="19"/>
                <w:rtl w:val="0"/>
              </w:rPr>
              <w:t xml:space="preserve">Media finale voti disciplina </w:t>
            </w: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A.S.2023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9"/>
                <w:szCs w:val="19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2024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3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4. di allegare, se necessario, l’attestazione ISEE 2024.  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99" w:line="242.99999999999997" w:lineRule="auto"/>
        <w:ind w:left="0" w:right="-3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Dichiarano, infine, di essere informato ai sensi e per gli effetti del D.Lgs 30 giugno 2003 n. 196 e del  Regolamento Generale sulla protezione dei dati personali (GDPR), che i dati personali raccolti saranno  trattati, anche con strumenti informatici, esclusivamente nell’ambito del procedimento per il quale la  presente dichiarazione viene resa.  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240" w:lineRule="auto"/>
        <w:ind w:left="7" w:firstLine="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Data e luogo _________________, __ / __ / ____ 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240" w:lineRule="auto"/>
        <w:ind w:right="2083"/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Firma dei genitori 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right="1672"/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 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right="1672"/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 </w:t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right="1672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right="1672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right="-89.52755905511651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Alla luce delle disposizioni del Codice civile in materia di filiazione, la scelta, rientrando nella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responsabilità  genitoriale, deve essere sempre condivisa dai genitori. Qualora sia firmata da un solo genitore, si intende che  la scelta sia stata comunque condivisa.</w:t>
      </w:r>
    </w:p>
    <w:sectPr>
      <w:pgSz w:h="16820" w:w="11900" w:orient="portrait"/>
      <w:pgMar w:bottom="625.9842519685049" w:top="338" w:left="1135" w:right="108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Ql4w3f2I/3cnsMyKbqw/c59gQw==">CgMxLjAyCGguZ2pkZ3hzOAByITFwYzU5cEZ5RkZzMmpRMVZZbWhVMDA4VzJ4MGF0NzBLZQ==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